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816A58" w14:paraId="1ABE9B60" w14:textId="77777777" w:rsidTr="004E0202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612A502E" w14:textId="421EFA3C" w:rsidR="00816A58" w:rsidRPr="00816A58" w:rsidRDefault="00816A58">
            <w:pPr>
              <w:rPr>
                <w:b/>
              </w:rPr>
            </w:pPr>
            <w:r w:rsidRPr="00816A58">
              <w:rPr>
                <w:b/>
              </w:rPr>
              <w:t>C</w:t>
            </w:r>
            <w:r w:rsidR="007F6E8D">
              <w:rPr>
                <w:b/>
              </w:rPr>
              <w:t>oncern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2F52E8ED" w14:textId="2FAC4A48" w:rsidR="00816A58" w:rsidRPr="00816A58" w:rsidRDefault="00816A58">
            <w:pPr>
              <w:rPr>
                <w:b/>
              </w:rPr>
            </w:pPr>
            <w:r w:rsidRPr="00816A58">
              <w:rPr>
                <w:b/>
              </w:rPr>
              <w:t>R</w:t>
            </w:r>
            <w:r w:rsidR="007F6E8D">
              <w:rPr>
                <w:b/>
              </w:rPr>
              <w:t>esponse</w:t>
            </w:r>
          </w:p>
        </w:tc>
      </w:tr>
      <w:tr w:rsidR="00314EB8" w14:paraId="72DE6839" w14:textId="77777777" w:rsidTr="004E0202">
        <w:tc>
          <w:tcPr>
            <w:tcW w:w="3828" w:type="dxa"/>
            <w:vAlign w:val="center"/>
          </w:tcPr>
          <w:p w14:paraId="574EB3BA" w14:textId="0EF12DA5" w:rsidR="00314EB8" w:rsidRPr="004E0202" w:rsidRDefault="00314EB8" w:rsidP="00314EB8">
            <w:pPr>
              <w:rPr>
                <w:sz w:val="21"/>
                <w:szCs w:val="21"/>
              </w:rPr>
            </w:pPr>
            <w:r w:rsidRPr="004E0202">
              <w:rPr>
                <w:sz w:val="21"/>
                <w:szCs w:val="21"/>
              </w:rPr>
              <w:t xml:space="preserve">Bowman </w:t>
            </w:r>
            <w:r w:rsidR="00DB600B">
              <w:rPr>
                <w:sz w:val="21"/>
                <w:szCs w:val="21"/>
              </w:rPr>
              <w:t>P</w:t>
            </w:r>
            <w:r w:rsidRPr="004E0202">
              <w:rPr>
                <w:sz w:val="21"/>
                <w:szCs w:val="21"/>
              </w:rPr>
              <w:t xml:space="preserve">ark and its green space </w:t>
            </w:r>
          </w:p>
          <w:p w14:paraId="0151CCB4" w14:textId="77777777" w:rsidR="00314EB8" w:rsidRPr="004E0202" w:rsidRDefault="00314EB8" w:rsidP="00314EB8">
            <w:pPr>
              <w:rPr>
                <w:sz w:val="21"/>
                <w:szCs w:val="21"/>
              </w:rPr>
            </w:pPr>
            <w:r w:rsidRPr="004E0202">
              <w:rPr>
                <w:sz w:val="21"/>
                <w:szCs w:val="21"/>
              </w:rPr>
              <w:t>is at risk</w:t>
            </w:r>
          </w:p>
        </w:tc>
        <w:tc>
          <w:tcPr>
            <w:tcW w:w="6095" w:type="dxa"/>
            <w:vAlign w:val="center"/>
          </w:tcPr>
          <w:p w14:paraId="3A26B89C" w14:textId="77777777" w:rsidR="00314EB8" w:rsidRPr="004E0202" w:rsidRDefault="00314EB8" w:rsidP="00314EB8">
            <w:pPr>
              <w:rPr>
                <w:sz w:val="6"/>
                <w:szCs w:val="6"/>
              </w:rPr>
            </w:pPr>
          </w:p>
          <w:p w14:paraId="7A84FA62" w14:textId="4716C5A1" w:rsidR="00314EB8" w:rsidRDefault="007247CF" w:rsidP="00314E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Bowman Park features many </w:t>
            </w:r>
            <w:r w:rsidR="00BE2F64">
              <w:rPr>
                <w:sz w:val="21"/>
                <w:szCs w:val="21"/>
              </w:rPr>
              <w:t xml:space="preserve">wonderful </w:t>
            </w:r>
            <w:r>
              <w:rPr>
                <w:sz w:val="21"/>
                <w:szCs w:val="21"/>
              </w:rPr>
              <w:t xml:space="preserve">community facilities. BLFC has </w:t>
            </w:r>
            <w:r w:rsidR="0066376C">
              <w:rPr>
                <w:sz w:val="21"/>
                <w:szCs w:val="21"/>
              </w:rPr>
              <w:t xml:space="preserve">a lease </w:t>
            </w:r>
            <w:r w:rsidR="00BE2F64">
              <w:rPr>
                <w:sz w:val="21"/>
                <w:szCs w:val="21"/>
              </w:rPr>
              <w:t xml:space="preserve">over part of Bowman Park </w:t>
            </w:r>
            <w:r w:rsidR="0066376C">
              <w:rPr>
                <w:sz w:val="21"/>
                <w:szCs w:val="21"/>
              </w:rPr>
              <w:t xml:space="preserve">to manage and maintain the </w:t>
            </w:r>
            <w:r w:rsidR="000E3B4C">
              <w:rPr>
                <w:sz w:val="21"/>
                <w:szCs w:val="21"/>
              </w:rPr>
              <w:t>Club</w:t>
            </w:r>
            <w:r w:rsidR="0066376C">
              <w:rPr>
                <w:sz w:val="21"/>
                <w:szCs w:val="21"/>
              </w:rPr>
              <w:t>house buildings</w:t>
            </w:r>
            <w:r w:rsidR="00310134">
              <w:rPr>
                <w:sz w:val="21"/>
                <w:szCs w:val="21"/>
              </w:rPr>
              <w:t xml:space="preserve"> and sports fields</w:t>
            </w:r>
            <w:r w:rsidR="00BE2F64">
              <w:rPr>
                <w:sz w:val="21"/>
                <w:szCs w:val="21"/>
              </w:rPr>
              <w:t xml:space="preserve">. </w:t>
            </w:r>
            <w:r w:rsidR="000E3B4C">
              <w:rPr>
                <w:sz w:val="21"/>
                <w:szCs w:val="21"/>
              </w:rPr>
              <w:t>Club</w:t>
            </w:r>
            <w:r w:rsidR="00BE2F64">
              <w:rPr>
                <w:sz w:val="21"/>
                <w:szCs w:val="21"/>
              </w:rPr>
              <w:t xml:space="preserve"> improvements we anticipate will add value to </w:t>
            </w:r>
            <w:r w:rsidR="00BA5750">
              <w:rPr>
                <w:sz w:val="21"/>
                <w:szCs w:val="21"/>
              </w:rPr>
              <w:t xml:space="preserve">this </w:t>
            </w:r>
            <w:r w:rsidR="00BE2F64">
              <w:rPr>
                <w:sz w:val="21"/>
                <w:szCs w:val="21"/>
              </w:rPr>
              <w:t>green space and not threaten it.</w:t>
            </w:r>
          </w:p>
          <w:p w14:paraId="5A86725E" w14:textId="77777777" w:rsidR="00314EB8" w:rsidRPr="004E0202" w:rsidRDefault="00314EB8" w:rsidP="00314EB8">
            <w:pPr>
              <w:rPr>
                <w:sz w:val="6"/>
                <w:szCs w:val="6"/>
              </w:rPr>
            </w:pPr>
          </w:p>
        </w:tc>
      </w:tr>
      <w:tr w:rsidR="00314EB8" w14:paraId="427EFF4D" w14:textId="77777777" w:rsidTr="004E0202">
        <w:tc>
          <w:tcPr>
            <w:tcW w:w="3828" w:type="dxa"/>
            <w:vAlign w:val="center"/>
          </w:tcPr>
          <w:p w14:paraId="1BDE94BF" w14:textId="4FA8967E" w:rsidR="00314EB8" w:rsidRPr="004E0202" w:rsidRDefault="00314EB8" w:rsidP="00314EB8">
            <w:pPr>
              <w:rPr>
                <w:sz w:val="21"/>
                <w:szCs w:val="21"/>
              </w:rPr>
            </w:pPr>
            <w:r w:rsidRPr="004E0202">
              <w:rPr>
                <w:sz w:val="21"/>
                <w:szCs w:val="21"/>
              </w:rPr>
              <w:t xml:space="preserve">The </w:t>
            </w:r>
            <w:r w:rsidR="000E3B4C">
              <w:rPr>
                <w:sz w:val="21"/>
                <w:szCs w:val="21"/>
              </w:rPr>
              <w:t>Club</w:t>
            </w:r>
            <w:r w:rsidRPr="004E0202">
              <w:rPr>
                <w:sz w:val="21"/>
                <w:szCs w:val="21"/>
              </w:rPr>
              <w:t xml:space="preserve"> is trying to make the park exclusive for its members</w:t>
            </w:r>
          </w:p>
        </w:tc>
        <w:tc>
          <w:tcPr>
            <w:tcW w:w="6095" w:type="dxa"/>
            <w:vAlign w:val="center"/>
          </w:tcPr>
          <w:p w14:paraId="44FD2C11" w14:textId="77777777" w:rsidR="00314EB8" w:rsidRPr="004E0202" w:rsidRDefault="00314EB8" w:rsidP="004E0202">
            <w:pPr>
              <w:rPr>
                <w:sz w:val="6"/>
                <w:szCs w:val="6"/>
              </w:rPr>
            </w:pPr>
          </w:p>
          <w:p w14:paraId="2226B874" w14:textId="2A115F77" w:rsidR="00314EB8" w:rsidRPr="004E0202" w:rsidRDefault="008843B0" w:rsidP="003209CE">
            <w:pPr>
              <w:rPr>
                <w:sz w:val="6"/>
                <w:szCs w:val="6"/>
              </w:rPr>
            </w:pPr>
            <w:r>
              <w:rPr>
                <w:sz w:val="21"/>
                <w:szCs w:val="21"/>
              </w:rPr>
              <w:t xml:space="preserve">The </w:t>
            </w:r>
            <w:r w:rsidR="000E3B4C">
              <w:rPr>
                <w:sz w:val="21"/>
                <w:szCs w:val="21"/>
              </w:rPr>
              <w:t>Club</w:t>
            </w:r>
            <w:r>
              <w:rPr>
                <w:sz w:val="21"/>
                <w:szCs w:val="21"/>
              </w:rPr>
              <w:t xml:space="preserve"> has a lease that permits and authorises the </w:t>
            </w:r>
            <w:r w:rsidR="000E3B4C">
              <w:rPr>
                <w:sz w:val="21"/>
                <w:szCs w:val="21"/>
              </w:rPr>
              <w:t>Club</w:t>
            </w:r>
            <w:r>
              <w:rPr>
                <w:sz w:val="21"/>
                <w:szCs w:val="21"/>
              </w:rPr>
              <w:t xml:space="preserve"> to use the leased area for its activities. </w:t>
            </w:r>
            <w:r w:rsidR="007F6E8D">
              <w:rPr>
                <w:sz w:val="21"/>
                <w:szCs w:val="21"/>
              </w:rPr>
              <w:t>However,</w:t>
            </w:r>
            <w:r w:rsidR="008B2B7B">
              <w:rPr>
                <w:sz w:val="21"/>
                <w:szCs w:val="21"/>
              </w:rPr>
              <w:t xml:space="preserve"> the </w:t>
            </w:r>
            <w:r w:rsidR="00314EB8" w:rsidRPr="004E0202">
              <w:rPr>
                <w:sz w:val="21"/>
                <w:szCs w:val="21"/>
              </w:rPr>
              <w:t xml:space="preserve">playing fields are open to the general community when not in use by the </w:t>
            </w:r>
            <w:r w:rsidR="000E3B4C">
              <w:rPr>
                <w:sz w:val="21"/>
                <w:szCs w:val="21"/>
              </w:rPr>
              <w:t>Club</w:t>
            </w:r>
            <w:r w:rsidR="00363DA1">
              <w:rPr>
                <w:sz w:val="21"/>
                <w:szCs w:val="21"/>
              </w:rPr>
              <w:t>. A</w:t>
            </w:r>
            <w:r w:rsidR="00363DA1" w:rsidRPr="004E0202">
              <w:rPr>
                <w:sz w:val="21"/>
                <w:szCs w:val="21"/>
              </w:rPr>
              <w:t>nyone</w:t>
            </w:r>
            <w:r w:rsidR="00314EB8" w:rsidRPr="004E0202">
              <w:rPr>
                <w:sz w:val="21"/>
                <w:szCs w:val="21"/>
              </w:rPr>
              <w:t xml:space="preserve"> is welcome to use the </w:t>
            </w:r>
            <w:r w:rsidR="000E3B4C">
              <w:rPr>
                <w:sz w:val="21"/>
                <w:szCs w:val="21"/>
              </w:rPr>
              <w:t>Club</w:t>
            </w:r>
            <w:r w:rsidR="003209CE">
              <w:rPr>
                <w:sz w:val="21"/>
                <w:szCs w:val="21"/>
              </w:rPr>
              <w:t xml:space="preserve">house </w:t>
            </w:r>
            <w:r w:rsidR="00314EB8" w:rsidRPr="004E0202">
              <w:rPr>
                <w:sz w:val="21"/>
                <w:szCs w:val="21"/>
              </w:rPr>
              <w:t xml:space="preserve">when they are open and in use by the </w:t>
            </w:r>
            <w:r w:rsidR="000E3B4C">
              <w:rPr>
                <w:sz w:val="21"/>
                <w:szCs w:val="21"/>
              </w:rPr>
              <w:t>Club</w:t>
            </w:r>
            <w:bookmarkStart w:id="0" w:name="_GoBack"/>
            <w:bookmarkEnd w:id="0"/>
            <w:r w:rsidR="00314EB8" w:rsidRPr="004E0202">
              <w:rPr>
                <w:sz w:val="21"/>
                <w:szCs w:val="21"/>
              </w:rPr>
              <w:t>. Playing fields will occasionally be roped off for maintenance or repair</w:t>
            </w:r>
            <w:r w:rsidR="00CB62E5">
              <w:rPr>
                <w:sz w:val="21"/>
                <w:szCs w:val="21"/>
              </w:rPr>
              <w:t>.</w:t>
            </w:r>
          </w:p>
        </w:tc>
      </w:tr>
      <w:tr w:rsidR="00314EB8" w14:paraId="0BED6896" w14:textId="77777777" w:rsidTr="004E0202">
        <w:tc>
          <w:tcPr>
            <w:tcW w:w="3828" w:type="dxa"/>
            <w:vAlign w:val="center"/>
          </w:tcPr>
          <w:p w14:paraId="1D14F98D" w14:textId="77777777" w:rsidR="00314EB8" w:rsidRPr="004E0202" w:rsidRDefault="00314EB8" w:rsidP="00314EB8">
            <w:pPr>
              <w:rPr>
                <w:sz w:val="6"/>
                <w:szCs w:val="6"/>
              </w:rPr>
            </w:pPr>
          </w:p>
          <w:p w14:paraId="48B66220" w14:textId="77777777" w:rsidR="00314EB8" w:rsidRDefault="00314EB8" w:rsidP="00314EB8">
            <w:pPr>
              <w:rPr>
                <w:sz w:val="21"/>
                <w:szCs w:val="21"/>
              </w:rPr>
            </w:pPr>
            <w:r w:rsidRPr="00385028">
              <w:rPr>
                <w:sz w:val="21"/>
                <w:szCs w:val="21"/>
              </w:rPr>
              <w:t xml:space="preserve">Noise on weekends regularly extends </w:t>
            </w:r>
          </w:p>
          <w:p w14:paraId="17DF3F8B" w14:textId="77777777" w:rsidR="00314EB8" w:rsidRDefault="00314EB8" w:rsidP="004E0202">
            <w:pPr>
              <w:rPr>
                <w:sz w:val="21"/>
                <w:szCs w:val="21"/>
              </w:rPr>
            </w:pPr>
            <w:r w:rsidRPr="00385028">
              <w:rPr>
                <w:sz w:val="21"/>
                <w:szCs w:val="21"/>
              </w:rPr>
              <w:t>into evenings</w:t>
            </w:r>
          </w:p>
          <w:p w14:paraId="6A9569C5" w14:textId="77777777" w:rsidR="00314EB8" w:rsidRPr="004E0202" w:rsidRDefault="00314EB8" w:rsidP="004E0202">
            <w:pPr>
              <w:rPr>
                <w:sz w:val="21"/>
                <w:szCs w:val="21"/>
              </w:rPr>
            </w:pPr>
          </w:p>
        </w:tc>
        <w:tc>
          <w:tcPr>
            <w:tcW w:w="6095" w:type="dxa"/>
            <w:vAlign w:val="center"/>
          </w:tcPr>
          <w:p w14:paraId="0107A634" w14:textId="77777777" w:rsidR="00314EB8" w:rsidRDefault="00314EB8" w:rsidP="00314EB8">
            <w:pPr>
              <w:rPr>
                <w:sz w:val="21"/>
                <w:szCs w:val="21"/>
              </w:rPr>
            </w:pPr>
            <w:r w:rsidRPr="00385028">
              <w:rPr>
                <w:sz w:val="21"/>
                <w:szCs w:val="21"/>
              </w:rPr>
              <w:t xml:space="preserve">Evening and night games are </w:t>
            </w:r>
            <w:r>
              <w:rPr>
                <w:sz w:val="21"/>
                <w:szCs w:val="21"/>
              </w:rPr>
              <w:t>rarely</w:t>
            </w:r>
            <w:r w:rsidRPr="00385028">
              <w:rPr>
                <w:sz w:val="21"/>
                <w:szCs w:val="21"/>
              </w:rPr>
              <w:t xml:space="preserve"> played on Saturday or Sunday.</w:t>
            </w:r>
            <w:r>
              <w:rPr>
                <w:sz w:val="21"/>
                <w:szCs w:val="21"/>
              </w:rPr>
              <w:t xml:space="preserve"> </w:t>
            </w:r>
          </w:p>
          <w:p w14:paraId="1D7FC121" w14:textId="69FB4E23" w:rsidR="00314EB8" w:rsidRDefault="00314EB8" w:rsidP="00314E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 2021 there has been only 1 weekend evening game. </w:t>
            </w:r>
          </w:p>
          <w:p w14:paraId="4920D738" w14:textId="77777777" w:rsidR="00314EB8" w:rsidRPr="004E0202" w:rsidRDefault="00314EB8" w:rsidP="00314EB8">
            <w:pPr>
              <w:rPr>
                <w:sz w:val="6"/>
                <w:szCs w:val="6"/>
              </w:rPr>
            </w:pPr>
          </w:p>
        </w:tc>
      </w:tr>
      <w:tr w:rsidR="00314EB8" w14:paraId="63EF2A79" w14:textId="77777777" w:rsidTr="004E0202">
        <w:tc>
          <w:tcPr>
            <w:tcW w:w="3828" w:type="dxa"/>
            <w:vAlign w:val="center"/>
          </w:tcPr>
          <w:p w14:paraId="2DD1E735" w14:textId="77777777" w:rsidR="00314EB8" w:rsidRPr="004E0202" w:rsidRDefault="00314EB8" w:rsidP="00314EB8">
            <w:pPr>
              <w:rPr>
                <w:sz w:val="21"/>
                <w:szCs w:val="21"/>
              </w:rPr>
            </w:pPr>
            <w:r w:rsidRPr="00F45C6C">
              <w:rPr>
                <w:sz w:val="21"/>
                <w:szCs w:val="21"/>
              </w:rPr>
              <w:t>Claims of late games, drinking and partying most nights.</w:t>
            </w:r>
          </w:p>
        </w:tc>
        <w:tc>
          <w:tcPr>
            <w:tcW w:w="6095" w:type="dxa"/>
            <w:vAlign w:val="center"/>
          </w:tcPr>
          <w:p w14:paraId="689FB63E" w14:textId="77777777" w:rsidR="00314EB8" w:rsidRPr="004E0202" w:rsidRDefault="00314EB8" w:rsidP="00314EB8">
            <w:pPr>
              <w:rPr>
                <w:sz w:val="6"/>
                <w:szCs w:val="6"/>
              </w:rPr>
            </w:pPr>
          </w:p>
          <w:p w14:paraId="521F4822" w14:textId="06DF0422" w:rsidR="00314EB8" w:rsidRDefault="00314EB8" w:rsidP="00314EB8">
            <w:pPr>
              <w:rPr>
                <w:sz w:val="21"/>
                <w:szCs w:val="21"/>
              </w:rPr>
            </w:pPr>
            <w:r w:rsidRPr="00F45C6C">
              <w:rPr>
                <w:sz w:val="21"/>
                <w:szCs w:val="21"/>
              </w:rPr>
              <w:t>Night games are, with rare exceptions, only played on Friday nights and conclude by 9:30</w:t>
            </w:r>
            <w:r>
              <w:rPr>
                <w:sz w:val="21"/>
                <w:szCs w:val="21"/>
              </w:rPr>
              <w:t>pm</w:t>
            </w:r>
            <w:r w:rsidRPr="00F45C6C">
              <w:rPr>
                <w:sz w:val="21"/>
                <w:szCs w:val="21"/>
              </w:rPr>
              <w:t xml:space="preserve">. </w:t>
            </w:r>
            <w:r w:rsidR="00363DA1">
              <w:rPr>
                <w:sz w:val="21"/>
                <w:szCs w:val="21"/>
              </w:rPr>
              <w:t>A</w:t>
            </w:r>
            <w:r w:rsidRPr="00F45C6C">
              <w:rPr>
                <w:sz w:val="21"/>
                <w:szCs w:val="21"/>
              </w:rPr>
              <w:t>lcohol is only served in the evenings on Friday nights until 9:30-10pm</w:t>
            </w:r>
            <w:r w:rsidR="00CB62E5">
              <w:rPr>
                <w:sz w:val="21"/>
                <w:szCs w:val="21"/>
              </w:rPr>
              <w:t xml:space="preserve"> and for </w:t>
            </w:r>
            <w:r w:rsidR="000E3B4C">
              <w:rPr>
                <w:sz w:val="21"/>
                <w:szCs w:val="21"/>
              </w:rPr>
              <w:t>Club</w:t>
            </w:r>
            <w:r w:rsidR="00CB62E5">
              <w:rPr>
                <w:sz w:val="21"/>
                <w:szCs w:val="21"/>
              </w:rPr>
              <w:t xml:space="preserve"> functions</w:t>
            </w:r>
            <w:r w:rsidRPr="00F45C6C">
              <w:rPr>
                <w:sz w:val="21"/>
                <w:szCs w:val="21"/>
              </w:rPr>
              <w:t>.</w:t>
            </w:r>
            <w:r w:rsidR="00CB62E5">
              <w:rPr>
                <w:sz w:val="21"/>
                <w:szCs w:val="21"/>
              </w:rPr>
              <w:t xml:space="preserve"> The </w:t>
            </w:r>
            <w:r w:rsidR="000E3B4C">
              <w:rPr>
                <w:sz w:val="21"/>
                <w:szCs w:val="21"/>
              </w:rPr>
              <w:t>Club</w:t>
            </w:r>
            <w:r w:rsidR="00CB62E5">
              <w:rPr>
                <w:sz w:val="21"/>
                <w:szCs w:val="21"/>
              </w:rPr>
              <w:t xml:space="preserve"> will continue to manage </w:t>
            </w:r>
            <w:r w:rsidR="000E3B4C">
              <w:rPr>
                <w:sz w:val="21"/>
                <w:szCs w:val="21"/>
              </w:rPr>
              <w:t>Club</w:t>
            </w:r>
            <w:r w:rsidR="00CB62E5">
              <w:rPr>
                <w:sz w:val="21"/>
                <w:szCs w:val="21"/>
              </w:rPr>
              <w:t xml:space="preserve"> functions </w:t>
            </w:r>
            <w:r w:rsidR="000A26A7">
              <w:rPr>
                <w:sz w:val="21"/>
                <w:szCs w:val="21"/>
              </w:rPr>
              <w:t xml:space="preserve">within its leased hours </w:t>
            </w:r>
            <w:r w:rsidR="00CB62E5">
              <w:rPr>
                <w:sz w:val="21"/>
                <w:szCs w:val="21"/>
              </w:rPr>
              <w:t xml:space="preserve">so that we </w:t>
            </w:r>
            <w:r w:rsidR="000A26A7">
              <w:rPr>
                <w:sz w:val="21"/>
                <w:szCs w:val="21"/>
              </w:rPr>
              <w:t xml:space="preserve">continue to </w:t>
            </w:r>
            <w:r w:rsidR="00CB62E5">
              <w:rPr>
                <w:sz w:val="21"/>
                <w:szCs w:val="21"/>
              </w:rPr>
              <w:t>respect the community.</w:t>
            </w:r>
          </w:p>
          <w:p w14:paraId="151F1180" w14:textId="77777777" w:rsidR="00314EB8" w:rsidRPr="004E0202" w:rsidRDefault="00314EB8" w:rsidP="00314EB8">
            <w:pPr>
              <w:rPr>
                <w:sz w:val="6"/>
                <w:szCs w:val="6"/>
              </w:rPr>
            </w:pPr>
          </w:p>
        </w:tc>
      </w:tr>
      <w:tr w:rsidR="00314EB8" w14:paraId="0B3E813D" w14:textId="77777777" w:rsidTr="004E0202">
        <w:tc>
          <w:tcPr>
            <w:tcW w:w="3828" w:type="dxa"/>
            <w:vAlign w:val="center"/>
          </w:tcPr>
          <w:p w14:paraId="693D4F07" w14:textId="77777777" w:rsidR="00314EB8" w:rsidRPr="004E0202" w:rsidRDefault="00314EB8" w:rsidP="00314EB8">
            <w:pPr>
              <w:rPr>
                <w:sz w:val="6"/>
                <w:szCs w:val="6"/>
              </w:rPr>
            </w:pPr>
          </w:p>
          <w:p w14:paraId="700DAF09" w14:textId="77777777" w:rsidR="00314EB8" w:rsidRDefault="00314EB8" w:rsidP="00314EB8">
            <w:pPr>
              <w:rPr>
                <w:sz w:val="21"/>
                <w:szCs w:val="21"/>
              </w:rPr>
            </w:pPr>
            <w:r w:rsidRPr="004E0202">
              <w:rPr>
                <w:sz w:val="21"/>
                <w:szCs w:val="21"/>
              </w:rPr>
              <w:t xml:space="preserve">There have been many breaches of </w:t>
            </w:r>
          </w:p>
          <w:p w14:paraId="5800D0E6" w14:textId="77777777" w:rsidR="00314EB8" w:rsidRDefault="00314EB8" w:rsidP="00314EB8">
            <w:pPr>
              <w:rPr>
                <w:sz w:val="21"/>
                <w:szCs w:val="21"/>
              </w:rPr>
            </w:pPr>
            <w:r w:rsidRPr="004E0202">
              <w:rPr>
                <w:sz w:val="21"/>
                <w:szCs w:val="21"/>
              </w:rPr>
              <w:t>the BLFC liquor license</w:t>
            </w:r>
          </w:p>
          <w:p w14:paraId="325ADF4C" w14:textId="77777777" w:rsidR="00314EB8" w:rsidRPr="004E0202" w:rsidRDefault="00314EB8" w:rsidP="00314EB8">
            <w:pPr>
              <w:rPr>
                <w:sz w:val="6"/>
                <w:szCs w:val="6"/>
              </w:rPr>
            </w:pPr>
          </w:p>
        </w:tc>
        <w:tc>
          <w:tcPr>
            <w:tcW w:w="6095" w:type="dxa"/>
            <w:vAlign w:val="center"/>
          </w:tcPr>
          <w:p w14:paraId="633534FC" w14:textId="34AE3F87" w:rsidR="00314EB8" w:rsidRPr="004E0202" w:rsidRDefault="00314EB8" w:rsidP="004E0202">
            <w:pPr>
              <w:rPr>
                <w:sz w:val="21"/>
                <w:szCs w:val="21"/>
              </w:rPr>
            </w:pPr>
            <w:r w:rsidRPr="004E0202">
              <w:rPr>
                <w:sz w:val="21"/>
                <w:szCs w:val="21"/>
              </w:rPr>
              <w:t xml:space="preserve">The </w:t>
            </w:r>
            <w:r w:rsidR="000E3B4C">
              <w:rPr>
                <w:sz w:val="21"/>
                <w:szCs w:val="21"/>
              </w:rPr>
              <w:t>Club</w:t>
            </w:r>
            <w:r w:rsidRPr="004E0202">
              <w:rPr>
                <w:sz w:val="21"/>
                <w:szCs w:val="21"/>
              </w:rPr>
              <w:t xml:space="preserve"> has not</w:t>
            </w:r>
            <w:r>
              <w:rPr>
                <w:sz w:val="21"/>
                <w:szCs w:val="21"/>
              </w:rPr>
              <w:t xml:space="preserve"> had any </w:t>
            </w:r>
            <w:r w:rsidRPr="004E0202">
              <w:rPr>
                <w:sz w:val="21"/>
                <w:szCs w:val="21"/>
              </w:rPr>
              <w:t>breache</w:t>
            </w:r>
            <w:r>
              <w:rPr>
                <w:sz w:val="21"/>
                <w:szCs w:val="21"/>
              </w:rPr>
              <w:t>s of its</w:t>
            </w:r>
            <w:r w:rsidRPr="004E0202">
              <w:rPr>
                <w:sz w:val="21"/>
                <w:szCs w:val="21"/>
              </w:rPr>
              <w:t xml:space="preserve"> liquor license</w:t>
            </w:r>
            <w:r>
              <w:rPr>
                <w:sz w:val="21"/>
                <w:szCs w:val="21"/>
              </w:rPr>
              <w:t>.</w:t>
            </w:r>
          </w:p>
        </w:tc>
      </w:tr>
      <w:tr w:rsidR="00314EB8" w14:paraId="580B74F4" w14:textId="77777777" w:rsidTr="00DB600B">
        <w:tc>
          <w:tcPr>
            <w:tcW w:w="3828" w:type="dxa"/>
          </w:tcPr>
          <w:p w14:paraId="5E15C899" w14:textId="77777777" w:rsidR="00DB600B" w:rsidRDefault="00DB600B" w:rsidP="00314EB8">
            <w:pPr>
              <w:rPr>
                <w:sz w:val="21"/>
                <w:szCs w:val="21"/>
              </w:rPr>
            </w:pPr>
          </w:p>
          <w:p w14:paraId="77F0C4E4" w14:textId="1BC7FA35" w:rsidR="00314EB8" w:rsidRDefault="00314EB8" w:rsidP="00314EB8">
            <w:pPr>
              <w:rPr>
                <w:sz w:val="21"/>
                <w:szCs w:val="21"/>
              </w:rPr>
            </w:pPr>
            <w:r w:rsidRPr="004E0202">
              <w:rPr>
                <w:sz w:val="21"/>
                <w:szCs w:val="21"/>
              </w:rPr>
              <w:t xml:space="preserve">The </w:t>
            </w:r>
            <w:r w:rsidR="000E3B4C">
              <w:rPr>
                <w:sz w:val="21"/>
                <w:szCs w:val="21"/>
              </w:rPr>
              <w:t>Club</w:t>
            </w:r>
            <w:r w:rsidRPr="004E0202">
              <w:rPr>
                <w:sz w:val="21"/>
                <w:szCs w:val="21"/>
              </w:rPr>
              <w:t xml:space="preserve"> has signalled to council </w:t>
            </w:r>
          </w:p>
          <w:p w14:paraId="6ABE66D2" w14:textId="77777777" w:rsidR="00314EB8" w:rsidRPr="004E0202" w:rsidRDefault="00314EB8" w:rsidP="00314E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Pr="004E0202">
              <w:rPr>
                <w:sz w:val="21"/>
                <w:szCs w:val="21"/>
              </w:rPr>
              <w:t>lans to:</w:t>
            </w:r>
          </w:p>
          <w:p w14:paraId="257B7A34" w14:textId="77777777" w:rsidR="00314EB8" w:rsidRPr="004E0202" w:rsidRDefault="00314EB8" w:rsidP="00314EB8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4E0202">
              <w:rPr>
                <w:sz w:val="21"/>
                <w:szCs w:val="21"/>
              </w:rPr>
              <w:t>Establish a restaurant</w:t>
            </w:r>
          </w:p>
          <w:p w14:paraId="0D0BF6A8" w14:textId="77777777" w:rsidR="00314EB8" w:rsidRPr="004E0202" w:rsidRDefault="00314EB8" w:rsidP="00314EB8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4E0202">
              <w:rPr>
                <w:sz w:val="21"/>
                <w:szCs w:val="21"/>
              </w:rPr>
              <w:t>Relocation of cricket pitch</w:t>
            </w:r>
          </w:p>
          <w:p w14:paraId="1F0255BD" w14:textId="77777777" w:rsidR="00314EB8" w:rsidRPr="004E0202" w:rsidRDefault="00314EB8" w:rsidP="00314EB8">
            <w:pPr>
              <w:pStyle w:val="ListParagraph"/>
              <w:rPr>
                <w:sz w:val="21"/>
                <w:szCs w:val="21"/>
              </w:rPr>
            </w:pPr>
          </w:p>
          <w:p w14:paraId="753CB350" w14:textId="77777777" w:rsidR="00DB600B" w:rsidRPr="00DB600B" w:rsidRDefault="00DB600B" w:rsidP="00DB600B">
            <w:pPr>
              <w:pStyle w:val="ListParagraph"/>
              <w:rPr>
                <w:sz w:val="21"/>
                <w:szCs w:val="21"/>
              </w:rPr>
            </w:pPr>
          </w:p>
          <w:p w14:paraId="379FEACF" w14:textId="77777777" w:rsidR="00314EB8" w:rsidRPr="004E0202" w:rsidRDefault="00314EB8" w:rsidP="00314EB8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4E0202">
              <w:rPr>
                <w:sz w:val="21"/>
                <w:szCs w:val="21"/>
              </w:rPr>
              <w:t>New soccer fields</w:t>
            </w:r>
          </w:p>
          <w:p w14:paraId="0CFFD50E" w14:textId="77777777" w:rsidR="00314EB8" w:rsidRPr="004E0202" w:rsidRDefault="00314EB8" w:rsidP="00314EB8">
            <w:pPr>
              <w:rPr>
                <w:sz w:val="21"/>
                <w:szCs w:val="21"/>
              </w:rPr>
            </w:pPr>
          </w:p>
          <w:p w14:paraId="4D9D22FF" w14:textId="77777777" w:rsidR="00314EB8" w:rsidRPr="004E0202" w:rsidRDefault="00314EB8" w:rsidP="00314EB8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4E0202">
              <w:rPr>
                <w:sz w:val="21"/>
                <w:szCs w:val="21"/>
              </w:rPr>
              <w:t>Summer competitions</w:t>
            </w:r>
          </w:p>
          <w:p w14:paraId="20547139" w14:textId="77777777" w:rsidR="00314EB8" w:rsidRPr="004E0202" w:rsidRDefault="00314EB8" w:rsidP="00314EB8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4E0202">
              <w:rPr>
                <w:sz w:val="21"/>
                <w:szCs w:val="21"/>
              </w:rPr>
              <w:t>Development squad and academy</w:t>
            </w:r>
          </w:p>
        </w:tc>
        <w:tc>
          <w:tcPr>
            <w:tcW w:w="6095" w:type="dxa"/>
            <w:vAlign w:val="center"/>
          </w:tcPr>
          <w:p w14:paraId="6288505A" w14:textId="77777777" w:rsidR="00314EB8" w:rsidRPr="004E0202" w:rsidRDefault="00314EB8" w:rsidP="00314EB8">
            <w:pPr>
              <w:rPr>
                <w:sz w:val="21"/>
                <w:szCs w:val="21"/>
              </w:rPr>
            </w:pPr>
          </w:p>
          <w:p w14:paraId="2FF3AD6B" w14:textId="77777777" w:rsidR="00DB600B" w:rsidRDefault="00DB600B" w:rsidP="00DB600B">
            <w:pPr>
              <w:pStyle w:val="ListParagraph"/>
              <w:ind w:left="360"/>
              <w:rPr>
                <w:sz w:val="21"/>
                <w:szCs w:val="21"/>
              </w:rPr>
            </w:pPr>
          </w:p>
          <w:p w14:paraId="3250BAAA" w14:textId="77777777" w:rsidR="00DB600B" w:rsidRDefault="00DB600B" w:rsidP="00DB600B">
            <w:pPr>
              <w:pStyle w:val="ListParagraph"/>
              <w:ind w:left="360"/>
              <w:rPr>
                <w:sz w:val="21"/>
                <w:szCs w:val="21"/>
              </w:rPr>
            </w:pPr>
          </w:p>
          <w:p w14:paraId="227F72D3" w14:textId="77777777" w:rsidR="00314EB8" w:rsidRPr="004E0202" w:rsidRDefault="00314EB8" w:rsidP="00314EB8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4E0202">
              <w:rPr>
                <w:sz w:val="21"/>
                <w:szCs w:val="21"/>
              </w:rPr>
              <w:t>There are no plans to establish a restaurant</w:t>
            </w:r>
            <w:r>
              <w:rPr>
                <w:sz w:val="21"/>
                <w:szCs w:val="21"/>
              </w:rPr>
              <w:t>.</w:t>
            </w:r>
          </w:p>
          <w:p w14:paraId="0E64D23C" w14:textId="77CC224F" w:rsidR="00314EB8" w:rsidRPr="00363DA1" w:rsidRDefault="00314EB8" w:rsidP="00314EB8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4E0202">
              <w:rPr>
                <w:sz w:val="21"/>
                <w:szCs w:val="21"/>
              </w:rPr>
              <w:t xml:space="preserve">The feasibility of re-orienting the cricket pitch to optimise use of the playing fields is </w:t>
            </w:r>
            <w:r w:rsidRPr="00363DA1">
              <w:rPr>
                <w:sz w:val="21"/>
                <w:szCs w:val="21"/>
              </w:rPr>
              <w:t>being explored.</w:t>
            </w:r>
            <w:r w:rsidR="008843B0" w:rsidRPr="00363DA1">
              <w:rPr>
                <w:sz w:val="21"/>
                <w:szCs w:val="21"/>
              </w:rPr>
              <w:t xml:space="preserve"> Any change or modification would need to be supported by Council. </w:t>
            </w:r>
          </w:p>
          <w:p w14:paraId="4CE20982" w14:textId="61D686C3" w:rsidR="00314EB8" w:rsidRPr="00363DA1" w:rsidRDefault="008B2B7B" w:rsidP="00314EB8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363DA1">
              <w:rPr>
                <w:sz w:val="21"/>
                <w:szCs w:val="21"/>
              </w:rPr>
              <w:t xml:space="preserve">The </w:t>
            </w:r>
            <w:r w:rsidR="000E3B4C">
              <w:rPr>
                <w:sz w:val="21"/>
                <w:szCs w:val="21"/>
              </w:rPr>
              <w:t>Club</w:t>
            </w:r>
            <w:r w:rsidRPr="00363DA1">
              <w:rPr>
                <w:sz w:val="21"/>
                <w:szCs w:val="21"/>
              </w:rPr>
              <w:t xml:space="preserve"> is looking at options to better utilise the sporting field space </w:t>
            </w:r>
            <w:r w:rsidR="00314EB8" w:rsidRPr="00363DA1">
              <w:rPr>
                <w:sz w:val="21"/>
                <w:szCs w:val="21"/>
              </w:rPr>
              <w:t xml:space="preserve">to reduce overall wear and tear.  </w:t>
            </w:r>
          </w:p>
          <w:p w14:paraId="1693A588" w14:textId="77777777" w:rsidR="00314EB8" w:rsidRPr="004E0202" w:rsidRDefault="00314EB8" w:rsidP="00314EB8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4E0202">
              <w:rPr>
                <w:sz w:val="21"/>
                <w:szCs w:val="21"/>
              </w:rPr>
              <w:t>There are no current plans to conduct s</w:t>
            </w:r>
            <w:r>
              <w:rPr>
                <w:sz w:val="21"/>
                <w:szCs w:val="21"/>
              </w:rPr>
              <w:t>ummer</w:t>
            </w:r>
            <w:r w:rsidRPr="004E0202">
              <w:rPr>
                <w:sz w:val="21"/>
                <w:szCs w:val="21"/>
              </w:rPr>
              <w:t xml:space="preserve"> competitions</w:t>
            </w:r>
            <w:r>
              <w:rPr>
                <w:sz w:val="21"/>
                <w:szCs w:val="21"/>
              </w:rPr>
              <w:t>.</w:t>
            </w:r>
          </w:p>
          <w:p w14:paraId="39421C10" w14:textId="7DFCD9ED" w:rsidR="00314EB8" w:rsidRDefault="00314EB8" w:rsidP="004E0202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4E0202">
              <w:rPr>
                <w:sz w:val="21"/>
                <w:szCs w:val="21"/>
              </w:rPr>
              <w:t xml:space="preserve">The </w:t>
            </w:r>
            <w:r w:rsidR="000E3B4C">
              <w:rPr>
                <w:sz w:val="21"/>
                <w:szCs w:val="21"/>
              </w:rPr>
              <w:t>Club</w:t>
            </w:r>
            <w:r w:rsidRPr="004E020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currently engages </w:t>
            </w:r>
            <w:r w:rsidRPr="004E0202">
              <w:rPr>
                <w:sz w:val="21"/>
                <w:szCs w:val="21"/>
              </w:rPr>
              <w:t xml:space="preserve">a </w:t>
            </w:r>
            <w:r>
              <w:rPr>
                <w:sz w:val="21"/>
                <w:szCs w:val="21"/>
              </w:rPr>
              <w:t xml:space="preserve">skills </w:t>
            </w:r>
            <w:r w:rsidRPr="004E0202">
              <w:rPr>
                <w:sz w:val="21"/>
                <w:szCs w:val="21"/>
              </w:rPr>
              <w:t xml:space="preserve">coach </w:t>
            </w:r>
            <w:r>
              <w:rPr>
                <w:sz w:val="21"/>
                <w:szCs w:val="21"/>
              </w:rPr>
              <w:t xml:space="preserve">for the </w:t>
            </w:r>
            <w:r w:rsidRPr="004E0202">
              <w:rPr>
                <w:sz w:val="21"/>
                <w:szCs w:val="21"/>
              </w:rPr>
              <w:t xml:space="preserve">development of junior players. </w:t>
            </w:r>
            <w:r>
              <w:rPr>
                <w:sz w:val="21"/>
                <w:szCs w:val="21"/>
              </w:rPr>
              <w:t xml:space="preserve">Further opportunities to develop juniors will always be a priority of BLFC. </w:t>
            </w:r>
            <w:r w:rsidRPr="004E0202">
              <w:rPr>
                <w:sz w:val="21"/>
                <w:szCs w:val="21"/>
              </w:rPr>
              <w:t xml:space="preserve">No formal “Academy” is </w:t>
            </w:r>
            <w:r>
              <w:rPr>
                <w:sz w:val="21"/>
                <w:szCs w:val="21"/>
              </w:rPr>
              <w:t>planned</w:t>
            </w:r>
            <w:r w:rsidRPr="004E020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 </w:t>
            </w:r>
          </w:p>
          <w:p w14:paraId="383B5A7E" w14:textId="77777777" w:rsidR="00767C3C" w:rsidRPr="004E0202" w:rsidRDefault="00767C3C" w:rsidP="004E0202">
            <w:pPr>
              <w:pStyle w:val="ListParagraph"/>
              <w:ind w:left="360"/>
              <w:rPr>
                <w:sz w:val="6"/>
                <w:szCs w:val="6"/>
              </w:rPr>
            </w:pPr>
          </w:p>
        </w:tc>
      </w:tr>
      <w:tr w:rsidR="00314EB8" w14:paraId="59511800" w14:textId="77777777" w:rsidTr="004E0202">
        <w:tc>
          <w:tcPr>
            <w:tcW w:w="3828" w:type="dxa"/>
            <w:vAlign w:val="center"/>
          </w:tcPr>
          <w:p w14:paraId="4A92A508" w14:textId="77777777" w:rsidR="00314EB8" w:rsidRPr="004E0202" w:rsidRDefault="00314EB8" w:rsidP="00314EB8">
            <w:pPr>
              <w:rPr>
                <w:sz w:val="21"/>
                <w:szCs w:val="21"/>
              </w:rPr>
            </w:pPr>
            <w:r w:rsidRPr="004E0202">
              <w:rPr>
                <w:sz w:val="21"/>
                <w:szCs w:val="21"/>
              </w:rPr>
              <w:t>Lights are too bright and are left on late into the night.</w:t>
            </w:r>
          </w:p>
        </w:tc>
        <w:tc>
          <w:tcPr>
            <w:tcW w:w="6095" w:type="dxa"/>
            <w:vAlign w:val="center"/>
          </w:tcPr>
          <w:p w14:paraId="76D20F6D" w14:textId="77777777" w:rsidR="00314EB8" w:rsidRPr="004E0202" w:rsidRDefault="00314EB8" w:rsidP="004E0202">
            <w:pPr>
              <w:rPr>
                <w:sz w:val="6"/>
                <w:szCs w:val="6"/>
              </w:rPr>
            </w:pPr>
          </w:p>
          <w:p w14:paraId="73A6BB89" w14:textId="6841594C" w:rsidR="00314EB8" w:rsidRDefault="00A70830" w:rsidP="004E020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</w:t>
            </w:r>
            <w:r w:rsidR="00451A9A">
              <w:rPr>
                <w:sz w:val="21"/>
                <w:szCs w:val="21"/>
              </w:rPr>
              <w:t>e commit to turning the lights off</w:t>
            </w:r>
            <w:r w:rsidR="000A26A7">
              <w:rPr>
                <w:sz w:val="21"/>
                <w:szCs w:val="21"/>
              </w:rPr>
              <w:t xml:space="preserve"> on the fields</w:t>
            </w:r>
            <w:r w:rsidR="00451A9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on weekdays by</w:t>
            </w:r>
            <w:r w:rsidR="00451A9A">
              <w:rPr>
                <w:sz w:val="21"/>
                <w:szCs w:val="21"/>
              </w:rPr>
              <w:t xml:space="preserve"> 9.30pm</w:t>
            </w:r>
            <w:r>
              <w:rPr>
                <w:sz w:val="21"/>
                <w:szCs w:val="21"/>
              </w:rPr>
              <w:t xml:space="preserve">. </w:t>
            </w:r>
            <w:r w:rsidR="00451A9A">
              <w:rPr>
                <w:sz w:val="21"/>
                <w:szCs w:val="21"/>
              </w:rPr>
              <w:t>We acknowledge there may be times where a volunteer may forget to switch them off.</w:t>
            </w:r>
            <w:r w:rsidR="000A26A7">
              <w:rPr>
                <w:sz w:val="21"/>
                <w:szCs w:val="21"/>
              </w:rPr>
              <w:t xml:space="preserve"> Due to the aging nature of the lighting infrastructure, the </w:t>
            </w:r>
            <w:r w:rsidR="000E3B4C">
              <w:rPr>
                <w:sz w:val="21"/>
                <w:szCs w:val="21"/>
              </w:rPr>
              <w:t>Club</w:t>
            </w:r>
            <w:r w:rsidR="008B2B7B">
              <w:rPr>
                <w:sz w:val="21"/>
                <w:szCs w:val="21"/>
              </w:rPr>
              <w:t xml:space="preserve"> is</w:t>
            </w:r>
            <w:r w:rsidR="000A26A7">
              <w:rPr>
                <w:sz w:val="21"/>
                <w:szCs w:val="21"/>
              </w:rPr>
              <w:t xml:space="preserve"> looking to upgrade the lights</w:t>
            </w:r>
            <w:r w:rsidR="008B2B7B">
              <w:rPr>
                <w:sz w:val="21"/>
                <w:szCs w:val="21"/>
              </w:rPr>
              <w:t xml:space="preserve"> to</w:t>
            </w:r>
            <w:r>
              <w:rPr>
                <w:sz w:val="21"/>
                <w:szCs w:val="21"/>
              </w:rPr>
              <w:t xml:space="preserve"> </w:t>
            </w:r>
            <w:r w:rsidR="00DB600B">
              <w:rPr>
                <w:sz w:val="21"/>
                <w:szCs w:val="21"/>
              </w:rPr>
              <w:t xml:space="preserve">reduce glare, </w:t>
            </w:r>
            <w:r>
              <w:rPr>
                <w:sz w:val="21"/>
                <w:szCs w:val="21"/>
              </w:rPr>
              <w:t xml:space="preserve">improve safety and </w:t>
            </w:r>
            <w:r w:rsidR="00DB600B">
              <w:rPr>
                <w:sz w:val="21"/>
                <w:szCs w:val="21"/>
              </w:rPr>
              <w:t xml:space="preserve">that is </w:t>
            </w:r>
            <w:r>
              <w:rPr>
                <w:sz w:val="21"/>
                <w:szCs w:val="21"/>
              </w:rPr>
              <w:t xml:space="preserve">within </w:t>
            </w:r>
            <w:r w:rsidR="00451A9A">
              <w:rPr>
                <w:sz w:val="21"/>
                <w:szCs w:val="21"/>
              </w:rPr>
              <w:t xml:space="preserve">Australian </w:t>
            </w:r>
            <w:r w:rsidR="00363DA1">
              <w:rPr>
                <w:sz w:val="21"/>
                <w:szCs w:val="21"/>
              </w:rPr>
              <w:t>Standards</w:t>
            </w:r>
            <w:r>
              <w:rPr>
                <w:sz w:val="21"/>
                <w:szCs w:val="21"/>
              </w:rPr>
              <w:t>. We are</w:t>
            </w:r>
            <w:r w:rsidR="00451A9A">
              <w:rPr>
                <w:sz w:val="21"/>
                <w:szCs w:val="21"/>
              </w:rPr>
              <w:t xml:space="preserve"> investigat</w:t>
            </w:r>
            <w:r>
              <w:rPr>
                <w:sz w:val="21"/>
                <w:szCs w:val="21"/>
              </w:rPr>
              <w:t>ing</w:t>
            </w:r>
            <w:r w:rsidR="00451A9A">
              <w:rPr>
                <w:sz w:val="21"/>
                <w:szCs w:val="21"/>
              </w:rPr>
              <w:t xml:space="preserve"> automatic switching technology to manage the times the lights are on and off. </w:t>
            </w:r>
          </w:p>
          <w:p w14:paraId="5E75692F" w14:textId="77777777" w:rsidR="00314EB8" w:rsidRPr="004E0202" w:rsidRDefault="00314EB8" w:rsidP="00363DA1">
            <w:pPr>
              <w:rPr>
                <w:sz w:val="6"/>
                <w:szCs w:val="6"/>
              </w:rPr>
            </w:pPr>
          </w:p>
        </w:tc>
      </w:tr>
      <w:tr w:rsidR="00314EB8" w14:paraId="62CF1D1F" w14:textId="77777777" w:rsidTr="004E0202">
        <w:tc>
          <w:tcPr>
            <w:tcW w:w="3828" w:type="dxa"/>
            <w:vAlign w:val="center"/>
          </w:tcPr>
          <w:p w14:paraId="17128F5F" w14:textId="77777777" w:rsidR="00314EB8" w:rsidRPr="004E0202" w:rsidRDefault="00314EB8" w:rsidP="00314EB8">
            <w:pPr>
              <w:rPr>
                <w:sz w:val="21"/>
                <w:szCs w:val="21"/>
              </w:rPr>
            </w:pPr>
            <w:r w:rsidRPr="004E0202">
              <w:rPr>
                <w:sz w:val="21"/>
                <w:szCs w:val="21"/>
              </w:rPr>
              <w:t>The broader community have been ignored</w:t>
            </w:r>
          </w:p>
        </w:tc>
        <w:tc>
          <w:tcPr>
            <w:tcW w:w="6095" w:type="dxa"/>
            <w:vAlign w:val="center"/>
          </w:tcPr>
          <w:p w14:paraId="3E12DB0C" w14:textId="77777777" w:rsidR="00767C3C" w:rsidRPr="004E0202" w:rsidRDefault="00767C3C" w:rsidP="004E0202">
            <w:pPr>
              <w:rPr>
                <w:sz w:val="6"/>
                <w:szCs w:val="6"/>
              </w:rPr>
            </w:pPr>
          </w:p>
          <w:p w14:paraId="26D8B61C" w14:textId="11F58BFF" w:rsidR="00767C3C" w:rsidRPr="004E0202" w:rsidRDefault="000E3B4C" w:rsidP="000E3B4C">
            <w:pPr>
              <w:rPr>
                <w:sz w:val="6"/>
                <w:szCs w:val="6"/>
              </w:rPr>
            </w:pPr>
            <w:r>
              <w:rPr>
                <w:sz w:val="21"/>
                <w:szCs w:val="21"/>
              </w:rPr>
              <w:t>The Club has engaged and responded to community feedback and concerns consistently, including by Committee members and past and present Club Presidents.</w:t>
            </w:r>
            <w:r w:rsidR="00314EB8" w:rsidRPr="004E0202">
              <w:rPr>
                <w:sz w:val="21"/>
                <w:szCs w:val="21"/>
              </w:rPr>
              <w:t xml:space="preserve"> </w:t>
            </w:r>
          </w:p>
        </w:tc>
      </w:tr>
      <w:tr w:rsidR="00314EB8" w14:paraId="265519E0" w14:textId="77777777" w:rsidTr="004E0202">
        <w:tc>
          <w:tcPr>
            <w:tcW w:w="3828" w:type="dxa"/>
            <w:vAlign w:val="center"/>
          </w:tcPr>
          <w:p w14:paraId="3E9D1D02" w14:textId="77777777" w:rsidR="00314EB8" w:rsidRPr="004E0202" w:rsidRDefault="00314EB8" w:rsidP="00314EB8">
            <w:pPr>
              <w:rPr>
                <w:sz w:val="21"/>
                <w:szCs w:val="21"/>
              </w:rPr>
            </w:pPr>
            <w:r w:rsidRPr="004E0202">
              <w:rPr>
                <w:sz w:val="21"/>
                <w:szCs w:val="21"/>
              </w:rPr>
              <w:t>There is no community consultation</w:t>
            </w:r>
          </w:p>
        </w:tc>
        <w:tc>
          <w:tcPr>
            <w:tcW w:w="6095" w:type="dxa"/>
            <w:vAlign w:val="center"/>
          </w:tcPr>
          <w:p w14:paraId="2C6E9B09" w14:textId="77777777" w:rsidR="00767C3C" w:rsidRPr="004E0202" w:rsidRDefault="00767C3C" w:rsidP="004E0202">
            <w:pPr>
              <w:rPr>
                <w:sz w:val="6"/>
                <w:szCs w:val="6"/>
              </w:rPr>
            </w:pPr>
          </w:p>
          <w:p w14:paraId="27C0D55B" w14:textId="140881C4" w:rsidR="007F6E8D" w:rsidRDefault="007F6E8D" w:rsidP="007F6E8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 survey of the </w:t>
            </w:r>
            <w:r w:rsidR="00363DA1">
              <w:rPr>
                <w:sz w:val="21"/>
                <w:szCs w:val="21"/>
              </w:rPr>
              <w:t>residents</w:t>
            </w:r>
            <w:r>
              <w:rPr>
                <w:sz w:val="21"/>
                <w:szCs w:val="21"/>
              </w:rPr>
              <w:t xml:space="preserve"> was undertaken earlier this year to 100+ residents neighbouring Bowman Park </w:t>
            </w:r>
            <w:r w:rsidR="000A26A7">
              <w:rPr>
                <w:sz w:val="21"/>
                <w:szCs w:val="21"/>
              </w:rPr>
              <w:t xml:space="preserve">to </w:t>
            </w:r>
            <w:r>
              <w:rPr>
                <w:sz w:val="21"/>
                <w:szCs w:val="21"/>
              </w:rPr>
              <w:t xml:space="preserve">obtain feedback and views from the community on various matters. The </w:t>
            </w:r>
            <w:r w:rsidR="000E3B4C">
              <w:rPr>
                <w:sz w:val="21"/>
                <w:szCs w:val="21"/>
              </w:rPr>
              <w:t>Club</w:t>
            </w:r>
            <w:r>
              <w:rPr>
                <w:sz w:val="21"/>
                <w:szCs w:val="21"/>
              </w:rPr>
              <w:t xml:space="preserve"> is planning to </w:t>
            </w:r>
            <w:r>
              <w:rPr>
                <w:sz w:val="21"/>
                <w:szCs w:val="21"/>
              </w:rPr>
              <w:lastRenderedPageBreak/>
              <w:t xml:space="preserve">undertake community engagement early in the new year to seek further resident feedback. </w:t>
            </w:r>
          </w:p>
          <w:p w14:paraId="3B2C1CAE" w14:textId="77777777" w:rsidR="00767C3C" w:rsidRPr="004E0202" w:rsidRDefault="00767C3C" w:rsidP="007F6E8D">
            <w:pPr>
              <w:rPr>
                <w:sz w:val="6"/>
                <w:szCs w:val="6"/>
              </w:rPr>
            </w:pPr>
          </w:p>
        </w:tc>
      </w:tr>
      <w:tr w:rsidR="00A70830" w14:paraId="656ECB15" w14:textId="77777777" w:rsidTr="004E0202">
        <w:tc>
          <w:tcPr>
            <w:tcW w:w="3828" w:type="dxa"/>
            <w:vAlign w:val="center"/>
          </w:tcPr>
          <w:p w14:paraId="14678CA3" w14:textId="04F401B9" w:rsidR="00A70830" w:rsidRPr="004E0202" w:rsidRDefault="00A70830" w:rsidP="00314E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Car parking along David Ave</w:t>
            </w:r>
          </w:p>
        </w:tc>
        <w:tc>
          <w:tcPr>
            <w:tcW w:w="6095" w:type="dxa"/>
            <w:vAlign w:val="center"/>
          </w:tcPr>
          <w:p w14:paraId="638AF891" w14:textId="7C2A93AB" w:rsidR="00A70830" w:rsidRPr="00A70830" w:rsidRDefault="00A70830" w:rsidP="00BA57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The </w:t>
            </w:r>
            <w:r w:rsidR="000E3B4C">
              <w:rPr>
                <w:sz w:val="21"/>
                <w:szCs w:val="21"/>
              </w:rPr>
              <w:t>Club</w:t>
            </w:r>
            <w:r>
              <w:rPr>
                <w:sz w:val="21"/>
                <w:szCs w:val="21"/>
              </w:rPr>
              <w:t xml:space="preserve"> is working with Council on solutions </w:t>
            </w:r>
            <w:r w:rsidR="00BA5750">
              <w:rPr>
                <w:sz w:val="21"/>
                <w:szCs w:val="21"/>
              </w:rPr>
              <w:t xml:space="preserve">and </w:t>
            </w:r>
            <w:r>
              <w:rPr>
                <w:sz w:val="21"/>
                <w:szCs w:val="21"/>
              </w:rPr>
              <w:t xml:space="preserve">illegal parking along David Ave. </w:t>
            </w:r>
            <w:r w:rsidR="00270F50">
              <w:rPr>
                <w:sz w:val="21"/>
                <w:szCs w:val="21"/>
              </w:rPr>
              <w:t xml:space="preserve">Additional planting has been one solution discussed with Council. </w:t>
            </w:r>
          </w:p>
        </w:tc>
      </w:tr>
      <w:tr w:rsidR="00A70830" w14:paraId="0747D5F8" w14:textId="77777777" w:rsidTr="004E0202">
        <w:tc>
          <w:tcPr>
            <w:tcW w:w="3828" w:type="dxa"/>
            <w:vAlign w:val="center"/>
          </w:tcPr>
          <w:p w14:paraId="39FAD6C0" w14:textId="087003E1" w:rsidR="00A70830" w:rsidRDefault="00A70830" w:rsidP="00314E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Car parking in parkland adjacent to the </w:t>
            </w:r>
            <w:r w:rsidR="000E3B4C">
              <w:rPr>
                <w:sz w:val="21"/>
                <w:szCs w:val="21"/>
              </w:rPr>
              <w:t>Club</w:t>
            </w:r>
            <w:r>
              <w:rPr>
                <w:sz w:val="21"/>
                <w:szCs w:val="21"/>
              </w:rPr>
              <w:t>house</w:t>
            </w:r>
          </w:p>
        </w:tc>
        <w:tc>
          <w:tcPr>
            <w:tcW w:w="6095" w:type="dxa"/>
            <w:vAlign w:val="center"/>
          </w:tcPr>
          <w:p w14:paraId="670D60CF" w14:textId="4A0F38C9" w:rsidR="00A70830" w:rsidRPr="00270F50" w:rsidRDefault="00270F50" w:rsidP="00DB60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The </w:t>
            </w:r>
            <w:r w:rsidR="000E3B4C">
              <w:rPr>
                <w:sz w:val="21"/>
                <w:szCs w:val="21"/>
              </w:rPr>
              <w:t>Club</w:t>
            </w:r>
            <w:r>
              <w:rPr>
                <w:sz w:val="21"/>
                <w:szCs w:val="21"/>
              </w:rPr>
              <w:t xml:space="preserve"> has Council approval to use the area adjacent to the </w:t>
            </w:r>
            <w:r w:rsidR="000E3B4C">
              <w:rPr>
                <w:sz w:val="21"/>
                <w:szCs w:val="21"/>
              </w:rPr>
              <w:t>Club</w:t>
            </w:r>
            <w:r>
              <w:rPr>
                <w:sz w:val="21"/>
                <w:szCs w:val="21"/>
              </w:rPr>
              <w:t xml:space="preserve">house for </w:t>
            </w:r>
            <w:r w:rsidR="000E3B4C">
              <w:rPr>
                <w:sz w:val="21"/>
                <w:szCs w:val="21"/>
              </w:rPr>
              <w:t>overflow</w:t>
            </w:r>
            <w:r>
              <w:rPr>
                <w:sz w:val="21"/>
                <w:szCs w:val="21"/>
              </w:rPr>
              <w:t xml:space="preserve"> car parking. We are working with Council on ways to better manage the car parking in this area including vegetation planting and bollards. </w:t>
            </w:r>
          </w:p>
        </w:tc>
      </w:tr>
    </w:tbl>
    <w:p w14:paraId="352284F3" w14:textId="30D268FA" w:rsidR="00DD2808" w:rsidRDefault="00DD2808" w:rsidP="00300943"/>
    <w:sectPr w:rsidR="00DD2808" w:rsidSect="004E0202">
      <w:headerReference w:type="default" r:id="rId7"/>
      <w:pgSz w:w="11906" w:h="16838"/>
      <w:pgMar w:top="1276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625CD" w14:textId="77777777" w:rsidR="00FB1A0B" w:rsidRDefault="00FB1A0B" w:rsidP="00FD02B5">
      <w:pPr>
        <w:spacing w:after="0" w:line="240" w:lineRule="auto"/>
      </w:pPr>
      <w:r>
        <w:separator/>
      </w:r>
    </w:p>
  </w:endnote>
  <w:endnote w:type="continuationSeparator" w:id="0">
    <w:p w14:paraId="64C725FE" w14:textId="77777777" w:rsidR="00FB1A0B" w:rsidRDefault="00FB1A0B" w:rsidP="00FD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08809" w14:textId="77777777" w:rsidR="00FB1A0B" w:rsidRDefault="00FB1A0B" w:rsidP="00FD02B5">
      <w:pPr>
        <w:spacing w:after="0" w:line="240" w:lineRule="auto"/>
      </w:pPr>
      <w:r>
        <w:separator/>
      </w:r>
    </w:p>
  </w:footnote>
  <w:footnote w:type="continuationSeparator" w:id="0">
    <w:p w14:paraId="3E0D4FAF" w14:textId="77777777" w:rsidR="00FB1A0B" w:rsidRDefault="00FB1A0B" w:rsidP="00FD0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8D099" w14:textId="77777777" w:rsidR="00FD02B5" w:rsidRDefault="00FD02B5">
    <w:pPr>
      <w:pStyle w:val="Header"/>
    </w:pPr>
    <w:r>
      <w:t xml:space="preserve">                                                                                                                                                        </w:t>
    </w:r>
    <w:r>
      <w:rPr>
        <w:noProof/>
        <w:lang w:eastAsia="en-AU"/>
      </w:rPr>
      <w:drawing>
        <wp:inline distT="0" distB="0" distL="0" distR="0" wp14:anchorId="0D9D9C03" wp14:editId="7276DC14">
          <wp:extent cx="737118" cy="644476"/>
          <wp:effectExtent l="0" t="0" r="635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28" cy="668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3749DC" w14:textId="77777777" w:rsidR="00FD02B5" w:rsidRDefault="00FD02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A2B"/>
    <w:multiLevelType w:val="hybridMultilevel"/>
    <w:tmpl w:val="8208107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203E7F"/>
    <w:multiLevelType w:val="hybridMultilevel"/>
    <w:tmpl w:val="18C6CD10"/>
    <w:lvl w:ilvl="0" w:tplc="02E428F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58"/>
    <w:rsid w:val="00037D25"/>
    <w:rsid w:val="000A26A7"/>
    <w:rsid w:val="000E3B4C"/>
    <w:rsid w:val="001B1CCF"/>
    <w:rsid w:val="00270F50"/>
    <w:rsid w:val="00300943"/>
    <w:rsid w:val="00310134"/>
    <w:rsid w:val="00314EB8"/>
    <w:rsid w:val="003209CE"/>
    <w:rsid w:val="003311F8"/>
    <w:rsid w:val="00363DA1"/>
    <w:rsid w:val="003F5498"/>
    <w:rsid w:val="004026D0"/>
    <w:rsid w:val="0040647B"/>
    <w:rsid w:val="00451A9A"/>
    <w:rsid w:val="00474409"/>
    <w:rsid w:val="004E0202"/>
    <w:rsid w:val="004E0728"/>
    <w:rsid w:val="00532048"/>
    <w:rsid w:val="00544329"/>
    <w:rsid w:val="005A3BF1"/>
    <w:rsid w:val="00630AD4"/>
    <w:rsid w:val="0066376C"/>
    <w:rsid w:val="006A1A35"/>
    <w:rsid w:val="006D635E"/>
    <w:rsid w:val="007247CF"/>
    <w:rsid w:val="00767C3C"/>
    <w:rsid w:val="007F6E8D"/>
    <w:rsid w:val="00816A58"/>
    <w:rsid w:val="008843B0"/>
    <w:rsid w:val="008B2B7B"/>
    <w:rsid w:val="009351D4"/>
    <w:rsid w:val="009A4C17"/>
    <w:rsid w:val="00A358AB"/>
    <w:rsid w:val="00A4203F"/>
    <w:rsid w:val="00A70830"/>
    <w:rsid w:val="00AA73C2"/>
    <w:rsid w:val="00B66931"/>
    <w:rsid w:val="00BA5750"/>
    <w:rsid w:val="00BE2F64"/>
    <w:rsid w:val="00CB62E5"/>
    <w:rsid w:val="00DB600B"/>
    <w:rsid w:val="00DD2808"/>
    <w:rsid w:val="00E364FB"/>
    <w:rsid w:val="00ED0529"/>
    <w:rsid w:val="00ED749F"/>
    <w:rsid w:val="00F14032"/>
    <w:rsid w:val="00FB1A0B"/>
    <w:rsid w:val="00FB2023"/>
    <w:rsid w:val="00FD02B5"/>
    <w:rsid w:val="00FD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275EA"/>
  <w15:chartTrackingRefBased/>
  <w15:docId w15:val="{7E310D79-EDC5-44E0-9906-BB921C5D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4C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C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2B5"/>
  </w:style>
  <w:style w:type="paragraph" w:styleId="Footer">
    <w:name w:val="footer"/>
    <w:basedOn w:val="Normal"/>
    <w:link w:val="FooterChar"/>
    <w:uiPriority w:val="99"/>
    <w:unhideWhenUsed/>
    <w:rsid w:val="00FD0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2B5"/>
  </w:style>
  <w:style w:type="paragraph" w:styleId="BalloonText">
    <w:name w:val="Balloon Text"/>
    <w:basedOn w:val="Normal"/>
    <w:link w:val="BalloonTextChar"/>
    <w:uiPriority w:val="99"/>
    <w:semiHidden/>
    <w:unhideWhenUsed/>
    <w:rsid w:val="00A35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5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7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7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Seweryn Bialasiewicz</dc:creator>
  <cp:keywords/>
  <dc:description/>
  <cp:lastModifiedBy>Seweryn Bialasiewicz</cp:lastModifiedBy>
  <cp:revision>3</cp:revision>
  <dcterms:created xsi:type="dcterms:W3CDTF">2021-10-21T06:02:00Z</dcterms:created>
  <dcterms:modified xsi:type="dcterms:W3CDTF">2021-10-21T06:03:00Z</dcterms:modified>
</cp:coreProperties>
</file>